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6E7" w:rsidRPr="00864F08" w:rsidRDefault="00864F08" w:rsidP="008306E7">
      <w:pPr>
        <w:ind w:firstLine="0"/>
        <w:jc w:val="center"/>
        <w:rPr>
          <w:b/>
        </w:rPr>
      </w:pPr>
      <w:r w:rsidRPr="00864F08">
        <w:rPr>
          <w:b/>
        </w:rPr>
        <w:t xml:space="preserve">KIẾN NGHỊ CỦA CỬ TRI TRÊN ĐỊA BÀN THÀNH PHỐ </w:t>
      </w:r>
      <w:r w:rsidR="008306E7">
        <w:rPr>
          <w:b/>
        </w:rPr>
        <w:t>CAM RANH</w:t>
      </w:r>
    </w:p>
    <w:p w:rsidR="000C07CA" w:rsidRDefault="000C07CA" w:rsidP="007D4818">
      <w:pPr>
        <w:ind w:firstLine="0"/>
        <w:jc w:val="center"/>
        <w:rPr>
          <w:rFonts w:cs="Times New Roman"/>
          <w:b/>
          <w:szCs w:val="28"/>
        </w:rPr>
      </w:pPr>
    </w:p>
    <w:p w:rsidR="00864F08" w:rsidRPr="007D4818" w:rsidRDefault="0064786C" w:rsidP="007D4818">
      <w:pPr>
        <w:ind w:firstLine="0"/>
        <w:jc w:val="center"/>
        <w:rPr>
          <w:rFonts w:cs="Times New Roman"/>
          <w:b/>
          <w:szCs w:val="28"/>
        </w:rPr>
      </w:pPr>
      <w:bookmarkStart w:id="0" w:name="_GoBack"/>
      <w:bookmarkEnd w:id="0"/>
      <w:r w:rsidRPr="007D4818">
        <w:rPr>
          <w:rFonts w:cs="Times New Roman"/>
          <w:b/>
          <w:szCs w:val="28"/>
        </w:rPr>
        <w:t>PHẦN I. KIẾN NGHỊ CHUNG</w:t>
      </w:r>
    </w:p>
    <w:p w:rsidR="001A3EA6" w:rsidRPr="007D4818" w:rsidRDefault="001A3EA6" w:rsidP="007D4818">
      <w:pPr>
        <w:tabs>
          <w:tab w:val="left" w:pos="0"/>
        </w:tabs>
        <w:rPr>
          <w:rFonts w:cs="Times New Roman"/>
          <w:bCs/>
          <w:i/>
          <w:iCs/>
          <w:szCs w:val="28"/>
          <w:lang w:val="vi-VN"/>
        </w:rPr>
      </w:pPr>
    </w:p>
    <w:p w:rsidR="001A3EA6" w:rsidRPr="007D4818" w:rsidRDefault="001A3EA6" w:rsidP="007D4818">
      <w:pPr>
        <w:tabs>
          <w:tab w:val="left" w:pos="0"/>
        </w:tabs>
        <w:rPr>
          <w:rFonts w:cs="Times New Roman"/>
          <w:b/>
          <w:spacing w:val="2"/>
          <w:szCs w:val="28"/>
          <w:lang w:val="vi-VN"/>
        </w:rPr>
      </w:pPr>
      <w:r w:rsidRPr="007D4818">
        <w:rPr>
          <w:rFonts w:cs="Times New Roman"/>
          <w:b/>
          <w:bCs/>
          <w:i/>
          <w:iCs/>
          <w:spacing w:val="2"/>
          <w:szCs w:val="28"/>
          <w:lang w:val="vi-VN"/>
        </w:rPr>
        <w:t>Kiến nghị số 12:</w:t>
      </w:r>
      <w:r w:rsidRPr="007D4818">
        <w:rPr>
          <w:rFonts w:cs="Times New Roman"/>
          <w:b/>
          <w:bCs/>
          <w:i/>
          <w:iCs/>
          <w:spacing w:val="2"/>
          <w:szCs w:val="28"/>
        </w:rPr>
        <w:t xml:space="preserve"> </w:t>
      </w:r>
      <w:r w:rsidRPr="007D4818">
        <w:rPr>
          <w:rFonts w:cs="Times New Roman"/>
          <w:b/>
          <w:spacing w:val="2"/>
          <w:szCs w:val="28"/>
          <w:lang w:val="vi-VN"/>
        </w:rPr>
        <w:t xml:space="preserve">Ngày 16/10/2024, UBND tỉnh có ban hành Quyết định số 24/2024/QĐ-UBND quy định về quản lý, sử dụng người hoạt động không chuyên trách ở xã, phường, thị trấn trên địa bàn tỉnh Khánh Hòa. </w:t>
      </w:r>
      <w:r w:rsidRPr="007D4818">
        <w:rPr>
          <w:rFonts w:cs="Times New Roman"/>
          <w:b/>
          <w:i/>
          <w:spacing w:val="2"/>
          <w:szCs w:val="28"/>
          <w:lang w:val="vi-VN"/>
        </w:rPr>
        <w:t xml:space="preserve">Tại khoản 2, </w:t>
      </w:r>
      <w:r w:rsidRPr="007D4818">
        <w:rPr>
          <w:rFonts w:cs="Times New Roman"/>
          <w:b/>
          <w:i/>
          <w:spacing w:val="2"/>
          <w:szCs w:val="28"/>
          <w:shd w:val="clear" w:color="auto" w:fill="FFFFFF"/>
          <w:lang w:val="vi-VN"/>
        </w:rPr>
        <w:t>Điều 6 quy định về  Nhiệm vụ của người hoạt động không chuyên trách ở cấp xã: “</w:t>
      </w:r>
      <w:r w:rsidRPr="007D4818">
        <w:rPr>
          <w:rFonts w:cs="Times New Roman"/>
          <w:b/>
          <w:i/>
          <w:spacing w:val="2"/>
          <w:szCs w:val="28"/>
          <w:lang w:val="vi-VN"/>
        </w:rPr>
        <w:t>người hoạt động không chuyên trách cấp xã chấp hành nghiêm thời gian làm việc áp dụng như CBCC cấp xã theo quy định của pháp luật”.</w:t>
      </w:r>
      <w:r w:rsidRPr="007D4818">
        <w:rPr>
          <w:rFonts w:cs="Times New Roman"/>
          <w:b/>
          <w:spacing w:val="2"/>
          <w:szCs w:val="28"/>
          <w:lang w:val="vi-VN"/>
        </w:rPr>
        <w:t xml:space="preserve"> Theo đó, người hoạt động không chuyên trách cấp xã phải làm việc đủ 8 tiếng/ngày nhưng không được hưởng chế độ nghỉ phép năm. Vì vậy, sẽ không có thời gian nghỉ để giải quyết các công việc đột xuất liên quan đến cá nhân, gia đình và xã hội. Kính mong HĐND tỉnh quan tâm, xem xét, tạo điều kiện và tạo cơ sở hành lang pháp lý để người hoạt động không chuyên trách cấp xã trên địa bàn tỉnh Khánh Hòa được hưởng chế độ nghỉ phép năm như đối với cán bộ công chức, viên chức và người lao động </w:t>
      </w:r>
      <w:r w:rsidRPr="007D4818">
        <w:rPr>
          <w:rFonts w:cs="Times New Roman"/>
          <w:b/>
          <w:i/>
          <w:spacing w:val="2"/>
          <w:szCs w:val="28"/>
          <w:lang w:val="vi-VN"/>
        </w:rPr>
        <w:t>(phường Ba Ngòi, thành phố Cam Ranh)</w:t>
      </w:r>
      <w:r w:rsidRPr="007D4818">
        <w:rPr>
          <w:rFonts w:cs="Times New Roman"/>
          <w:b/>
          <w:spacing w:val="2"/>
          <w:szCs w:val="28"/>
          <w:lang w:val="vi-VN"/>
        </w:rPr>
        <w:t>.</w:t>
      </w:r>
    </w:p>
    <w:p w:rsidR="001A3EA6" w:rsidRPr="007D4818" w:rsidRDefault="001A3EA6" w:rsidP="007D4818">
      <w:pPr>
        <w:rPr>
          <w:rFonts w:cs="Times New Roman"/>
          <w:b/>
          <w:i/>
          <w:szCs w:val="28"/>
        </w:rPr>
      </w:pPr>
      <w:r w:rsidRPr="007D4818">
        <w:rPr>
          <w:rFonts w:cs="Times New Roman"/>
          <w:b/>
          <w:i/>
          <w:szCs w:val="28"/>
        </w:rPr>
        <w:t>Trả lời:</w:t>
      </w:r>
    </w:p>
    <w:p w:rsidR="001A3EA6" w:rsidRPr="007D4818" w:rsidRDefault="001A3EA6" w:rsidP="007D4818">
      <w:pPr>
        <w:rPr>
          <w:rFonts w:cs="Times New Roman"/>
          <w:i/>
          <w:szCs w:val="28"/>
          <w:shd w:val="clear" w:color="auto" w:fill="FFFFFF"/>
        </w:rPr>
      </w:pPr>
      <w:r w:rsidRPr="007D4818">
        <w:rPr>
          <w:rFonts w:cs="Times New Roman"/>
          <w:szCs w:val="28"/>
        </w:rPr>
        <w:t xml:space="preserve">- Tại khoản 2 Điều 6 Quyết định số 24/2024/QĐ-UBND ngày 16/10/2024 của UBND tỉnh ban hành quy định về quản lý, sử dụng người hoạt động không chuyên trách ở xã, phường, thị trấn trên địa bàn tỉnh Khánh Hòa; có quy định: </w:t>
      </w:r>
      <w:r w:rsidRPr="007D4818">
        <w:rPr>
          <w:rFonts w:cs="Times New Roman"/>
          <w:i/>
          <w:szCs w:val="28"/>
        </w:rPr>
        <w:t>“</w:t>
      </w:r>
      <w:r w:rsidRPr="007D4818">
        <w:rPr>
          <w:rFonts w:cs="Times New Roman"/>
          <w:i/>
          <w:szCs w:val="28"/>
          <w:shd w:val="clear" w:color="auto" w:fill="FFFFFF"/>
        </w:rPr>
        <w:t>Người hoạt động không chuyên trách ở cấp xã chấp hành nghiêm về thời gian làm việc áp dụng như cán bộ, công chức cấp xã theo quy định của pháp luật”.</w:t>
      </w:r>
    </w:p>
    <w:p w:rsidR="001A3EA6" w:rsidRPr="007D4818" w:rsidRDefault="001A3EA6" w:rsidP="007D4818">
      <w:pPr>
        <w:rPr>
          <w:rFonts w:cs="Times New Roman"/>
          <w:szCs w:val="28"/>
          <w:shd w:val="clear" w:color="auto" w:fill="FFFFFF"/>
        </w:rPr>
      </w:pPr>
      <w:r w:rsidRPr="007D4818">
        <w:rPr>
          <w:rFonts w:cs="Times New Roman"/>
          <w:szCs w:val="28"/>
          <w:shd w:val="clear" w:color="auto" w:fill="FFFFFF"/>
        </w:rPr>
        <w:t>- Đồng thời, tại Điều 13 Luật Cán bộ, công chức năm 2008 có quy định:</w:t>
      </w:r>
    </w:p>
    <w:p w:rsidR="001A3EA6" w:rsidRPr="007D4818" w:rsidRDefault="001A3EA6" w:rsidP="007D4818">
      <w:pPr>
        <w:rPr>
          <w:rFonts w:cs="Times New Roman"/>
          <w:szCs w:val="28"/>
          <w:shd w:val="clear" w:color="auto" w:fill="FFFFFF"/>
        </w:rPr>
      </w:pPr>
      <w:r w:rsidRPr="007D4818">
        <w:rPr>
          <w:rFonts w:cs="Times New Roman"/>
          <w:i/>
          <w:szCs w:val="28"/>
          <w:shd w:val="clear" w:color="auto" w:fill="FFFFFF"/>
        </w:rPr>
        <w:t>“Cán bộ, công chức được nghỉ hàng năm, nghỉ lễ, nghỉ để giải quyết việc riêng theo quy định của pháp luật về lao động...”.</w:t>
      </w:r>
      <w:r w:rsidRPr="007D4818">
        <w:rPr>
          <w:rFonts w:cs="Times New Roman"/>
          <w:szCs w:val="28"/>
          <w:shd w:val="clear" w:color="auto" w:fill="FFFFFF"/>
        </w:rPr>
        <w:t xml:space="preserve"> </w:t>
      </w:r>
    </w:p>
    <w:p w:rsidR="00864F08" w:rsidRPr="007D4818" w:rsidRDefault="001A3EA6" w:rsidP="007D4818">
      <w:pPr>
        <w:rPr>
          <w:rFonts w:cs="Times New Roman"/>
          <w:w w:val="105"/>
          <w:szCs w:val="28"/>
        </w:rPr>
      </w:pPr>
      <w:r w:rsidRPr="007D4818">
        <w:rPr>
          <w:rFonts w:cs="Times New Roman"/>
          <w:w w:val="105"/>
          <w:szCs w:val="28"/>
          <w:shd w:val="clear" w:color="auto" w:fill="FFFFFF"/>
        </w:rPr>
        <w:t xml:space="preserve">Như vậy, </w:t>
      </w:r>
      <w:r w:rsidRPr="007D4818">
        <w:rPr>
          <w:rFonts w:cs="Times New Roman"/>
          <w:w w:val="105"/>
          <w:szCs w:val="28"/>
        </w:rPr>
        <w:t>với quy định tại khoản 2 Điều 6 tại Quyết định số 24/2024/QĐ-UBND nêu trên thì người hoạt không chuyên trách cấp xã được hưởng chế độ nghỉ phép năm như cán bộ, công chức cấp xã theo quy định của pháp luật về lao động.</w:t>
      </w:r>
    </w:p>
    <w:p w:rsidR="00A72955" w:rsidRPr="007D4818" w:rsidRDefault="00A72955" w:rsidP="007D4818">
      <w:pPr>
        <w:pStyle w:val="NormalWeb"/>
        <w:shd w:val="clear" w:color="auto" w:fill="FFFFFF"/>
        <w:spacing w:before="60" w:beforeAutospacing="0" w:after="60" w:afterAutospacing="0" w:line="276" w:lineRule="auto"/>
        <w:ind w:firstLine="720"/>
        <w:jc w:val="both"/>
        <w:rPr>
          <w:rFonts w:cs="Times New Roman"/>
          <w:b/>
          <w:sz w:val="28"/>
          <w:szCs w:val="28"/>
          <w:bdr w:val="none" w:sz="0" w:space="0" w:color="auto" w:frame="1"/>
        </w:rPr>
      </w:pPr>
      <w:r w:rsidRPr="007D4818">
        <w:rPr>
          <w:rFonts w:cs="Times New Roman"/>
          <w:b/>
          <w:i/>
          <w:sz w:val="28"/>
          <w:szCs w:val="28"/>
          <w:bdr w:val="none" w:sz="0" w:space="0" w:color="auto" w:frame="1"/>
        </w:rPr>
        <w:t>Kiến nghị số 33</w:t>
      </w:r>
      <w:r w:rsidRPr="007D4818">
        <w:rPr>
          <w:rFonts w:cs="Times New Roman"/>
          <w:b/>
          <w:i/>
          <w:sz w:val="28"/>
          <w:szCs w:val="28"/>
          <w:bdr w:val="none" w:sz="0" w:space="0" w:color="auto" w:frame="1"/>
          <w:lang w:val="en-US"/>
        </w:rPr>
        <w:t xml:space="preserve">: </w:t>
      </w:r>
      <w:r w:rsidRPr="007D4818">
        <w:rPr>
          <w:rFonts w:cs="Times New Roman"/>
          <w:b/>
          <w:sz w:val="28"/>
          <w:szCs w:val="28"/>
          <w:bdr w:val="none" w:sz="0" w:space="0" w:color="auto" w:frame="1"/>
        </w:rPr>
        <w:t xml:space="preserve">Đường Tỉnh lộ 9 đoạn từ Cổ Cò giáp ranh với phường Ba Ngòi đến chợ Tân Hiệp - xã Cam Phước Đông thường xuyên xảy ra ngập úng khi trời mưa, nhiều đoạn hẹp, đề nghị được xem xét mở rộng tuyến đường và có phương án chống ngập để giúp cho người dân được đi lại an toàn </w:t>
      </w:r>
      <w:r w:rsidRPr="007D4818">
        <w:rPr>
          <w:rFonts w:cs="Times New Roman"/>
          <w:b/>
          <w:i/>
          <w:sz w:val="28"/>
          <w:szCs w:val="28"/>
          <w:bdr w:val="none" w:sz="0" w:space="0" w:color="auto" w:frame="1"/>
        </w:rPr>
        <w:t>(</w:t>
      </w:r>
      <w:r w:rsidRPr="007D4818">
        <w:rPr>
          <w:rFonts w:cs="Times New Roman"/>
          <w:b/>
          <w:i/>
          <w:sz w:val="28"/>
          <w:szCs w:val="28"/>
        </w:rPr>
        <w:t xml:space="preserve">cử tri </w:t>
      </w:r>
      <w:r w:rsidRPr="007D4818">
        <w:rPr>
          <w:rFonts w:cs="Times New Roman"/>
          <w:b/>
          <w:i/>
          <w:sz w:val="28"/>
          <w:szCs w:val="28"/>
          <w:bdr w:val="none" w:sz="0" w:space="0" w:color="auto" w:frame="1"/>
        </w:rPr>
        <w:t>xã Cam Phước Đông)</w:t>
      </w:r>
      <w:r w:rsidRPr="007D4818">
        <w:rPr>
          <w:rFonts w:cs="Times New Roman"/>
          <w:b/>
          <w:sz w:val="28"/>
          <w:szCs w:val="28"/>
          <w:bdr w:val="none" w:sz="0" w:space="0" w:color="auto" w:frame="1"/>
        </w:rPr>
        <w:t>.</w:t>
      </w:r>
    </w:p>
    <w:p w:rsidR="00A72955" w:rsidRPr="007D4818" w:rsidRDefault="00A72955" w:rsidP="007D4818">
      <w:pPr>
        <w:rPr>
          <w:rFonts w:cs="Times New Roman"/>
          <w:b/>
          <w:i/>
          <w:szCs w:val="28"/>
          <w:lang w:val="nl-NL"/>
        </w:rPr>
      </w:pPr>
      <w:r w:rsidRPr="007D4818">
        <w:rPr>
          <w:rFonts w:cs="Times New Roman"/>
          <w:b/>
          <w:i/>
          <w:szCs w:val="28"/>
          <w:shd w:val="clear" w:color="auto" w:fill="FFFFFF"/>
          <w:lang w:val="nl-NL" w:eastAsia="ar-SA"/>
        </w:rPr>
        <w:lastRenderedPageBreak/>
        <w:t>Trả lời:</w:t>
      </w:r>
    </w:p>
    <w:p w:rsidR="00A72955" w:rsidRPr="007D4818" w:rsidRDefault="00A72955" w:rsidP="007D4818">
      <w:pPr>
        <w:rPr>
          <w:rFonts w:cs="Times New Roman"/>
          <w:szCs w:val="28"/>
        </w:rPr>
      </w:pPr>
      <w:r w:rsidRPr="007D4818">
        <w:rPr>
          <w:rFonts w:cs="Times New Roman"/>
          <w:szCs w:val="28"/>
        </w:rPr>
        <w:t>Ngày 25/12/2024, Sở Giao thông vận tải chủ trì tổ chức kiểm tra khảo sát hiện trường, cùng tham dự gồm có: UBND xã Cam Phước Đông, Ban Quản lý bảo trì Công trình giao thông Khánh Hòa và Công ty Cổ phần Quản lý &amp; xây dựng giao thông Khánh Hòa (đơn vị thực hiện bảo trì). Kết quả như sau:</w:t>
      </w:r>
    </w:p>
    <w:p w:rsidR="00A72955" w:rsidRPr="007D4818" w:rsidRDefault="00A72955" w:rsidP="007D4818">
      <w:pPr>
        <w:rPr>
          <w:rFonts w:cs="Times New Roman"/>
          <w:szCs w:val="28"/>
        </w:rPr>
      </w:pPr>
      <w:r w:rsidRPr="007D4818">
        <w:rPr>
          <w:rFonts w:cs="Times New Roman"/>
          <w:szCs w:val="28"/>
        </w:rPr>
        <w:t xml:space="preserve">- Theo ý kiến cử tri đoạn đường ĐT.656 (Tỉnh lộ 9) thường xuyên xảy ra ngập úng khi trời mưa, nhiều đoạn hẹp có lý trình từ Km2+480 đến Km2+600 (khu vực cây xăng Tư Thương 2). </w:t>
      </w:r>
    </w:p>
    <w:p w:rsidR="00A72955" w:rsidRPr="007D4818" w:rsidRDefault="00A72955" w:rsidP="007D4818">
      <w:pPr>
        <w:rPr>
          <w:rFonts w:cs="Times New Roman"/>
          <w:szCs w:val="28"/>
        </w:rPr>
      </w:pPr>
      <w:bookmarkStart w:id="1" w:name="_Hlk186645973"/>
      <w:r w:rsidRPr="007D4818">
        <w:rPr>
          <w:rFonts w:cs="Times New Roman"/>
          <w:szCs w:val="28"/>
        </w:rPr>
        <w:t xml:space="preserve">+ Hiện trạng đoạn tuyến này có cắt dọc tuyến trũng thấp cục bộ, để giải quyết thoát nước Sở Giao thông vận tải đã đầu tư đầy đủ hệ thống thoát nước (gồm: mương hộp, cống dọc hai bên tuyến) hoàn thành vào năm 2019 nhằm mục tiêu thu nước và dẫn thoát nước về cửa xả bằng cống Ø800mm tại vị trí phía Đông (bên trái) tuyến khu vực ruộng lúa giáp đường sắt Bắc - Nam; </w:t>
      </w:r>
    </w:p>
    <w:p w:rsidR="00A72955" w:rsidRPr="007D4818" w:rsidRDefault="00A72955" w:rsidP="007D4818">
      <w:pPr>
        <w:rPr>
          <w:rFonts w:cs="Times New Roman"/>
          <w:szCs w:val="28"/>
        </w:rPr>
      </w:pPr>
      <w:r w:rsidRPr="007D4818">
        <w:rPr>
          <w:rFonts w:cs="Times New Roman"/>
          <w:szCs w:val="28"/>
        </w:rPr>
        <w:t xml:space="preserve">+ Qua kiểm tra hiện trạng khu vực cửa xả người dân lấp đất, chặn dòng chảy không cho nước thoát về khu vực này nên gây ngập khu vực đoạn tuyến khu vực đoạn tuyến từ Km2+480 đến Km2+600. </w:t>
      </w:r>
    </w:p>
    <w:p w:rsidR="00A72955" w:rsidRPr="007D4818" w:rsidRDefault="00A72955" w:rsidP="007D4818">
      <w:pPr>
        <w:rPr>
          <w:rFonts w:cs="Times New Roman"/>
          <w:szCs w:val="28"/>
        </w:rPr>
      </w:pPr>
      <w:r w:rsidRPr="007D4818">
        <w:rPr>
          <w:rFonts w:cs="Times New Roman"/>
          <w:szCs w:val="28"/>
        </w:rPr>
        <w:t>Để giải quyết thoát nước ngập úng khu vực đoạn tuyến đường ĐT.656 (Tỉnh lộ 9) từ Km2+480 đến Km2+600:</w:t>
      </w:r>
    </w:p>
    <w:p w:rsidR="00A72955" w:rsidRPr="007D4818" w:rsidRDefault="00A72955" w:rsidP="007D4818">
      <w:pPr>
        <w:rPr>
          <w:rFonts w:cs="Times New Roman"/>
          <w:szCs w:val="28"/>
        </w:rPr>
      </w:pPr>
      <w:r w:rsidRPr="007D4818">
        <w:rPr>
          <w:rFonts w:cs="Times New Roman"/>
          <w:szCs w:val="28"/>
        </w:rPr>
        <w:t>+ UBND xã Cam Phước Đông chủ trì tổ chức mời họp dân (các hộ dân có đất ruộng lúa tại khu vực cửa xả cống thoát nước nêu trên) đồng thuận và cho phép nạo vét bùn đất khôi phục cửa xả thoát nước tại khu vực này sớm có kết quả gửi về Sở Giao thông vận tải.</w:t>
      </w:r>
    </w:p>
    <w:p w:rsidR="00A72955" w:rsidRPr="007D4818" w:rsidRDefault="00A72955" w:rsidP="007D4818">
      <w:pPr>
        <w:rPr>
          <w:rFonts w:cs="Times New Roman"/>
          <w:szCs w:val="28"/>
        </w:rPr>
      </w:pPr>
      <w:r w:rsidRPr="007D4818">
        <w:rPr>
          <w:rFonts w:cs="Times New Roman"/>
          <w:szCs w:val="28"/>
        </w:rPr>
        <w:t>+ Sở Giao thông vận tải tổ chức thi công nạo vét bùn đất trong lòng mương hộp, cống thoát nước dọc và hai bên tuyến tại khu vực này hoàn thành trước Quý I năm 2025.</w:t>
      </w:r>
    </w:p>
    <w:bookmarkEnd w:id="1"/>
    <w:p w:rsidR="00A72955" w:rsidRPr="007D4818" w:rsidRDefault="00A72955" w:rsidP="007D4818">
      <w:pPr>
        <w:rPr>
          <w:rFonts w:cs="Times New Roman"/>
          <w:szCs w:val="28"/>
        </w:rPr>
      </w:pPr>
      <w:r w:rsidRPr="007D4818">
        <w:rPr>
          <w:rFonts w:cs="Times New Roman"/>
          <w:szCs w:val="28"/>
        </w:rPr>
        <w:t>- Về kiến nghị mở rộng tuyến đường ĐT.656 (Tỉnh lộ 9)</w:t>
      </w:r>
    </w:p>
    <w:p w:rsidR="00A72955" w:rsidRPr="007D4818" w:rsidRDefault="00A72955" w:rsidP="007D4818">
      <w:pPr>
        <w:rPr>
          <w:rFonts w:cs="Times New Roman"/>
          <w:iCs/>
          <w:szCs w:val="28"/>
        </w:rPr>
      </w:pPr>
      <w:r w:rsidRPr="007D4818">
        <w:rPr>
          <w:rFonts w:cs="Times New Roman"/>
          <w:i/>
          <w:iCs/>
          <w:szCs w:val="28"/>
        </w:rPr>
        <w:t xml:space="preserve"> </w:t>
      </w:r>
      <w:r w:rsidRPr="007D4818">
        <w:rPr>
          <w:rFonts w:cs="Times New Roman"/>
          <w:iCs/>
          <w:szCs w:val="28"/>
        </w:rPr>
        <w:t xml:space="preserve">Theo kiểm tra Đồ án điều chỉnh Quy hoạch chung thành phố Cam Ranh đến năm 2045 đã được UBND tỉnh phê duyệt tại Quyết định số 1899/QĐ-UBND ngày 19/7/2024; tuyến đường ĐT.656 (Tỉnh lộ 9) đoạn qua khu vực xã Cam Phước Đông nằm trong quy hoạch là trục chính giao thông khu vực có chỉ giới quy hoạch </w:t>
      </w:r>
      <w:r w:rsidRPr="007D4818">
        <w:rPr>
          <w:rFonts w:cs="Times New Roman"/>
          <w:bCs/>
          <w:iCs/>
          <w:szCs w:val="28"/>
        </w:rPr>
        <w:t>30m</w:t>
      </w:r>
      <w:r w:rsidRPr="007D4818">
        <w:rPr>
          <w:rFonts w:cs="Times New Roman"/>
          <w:iCs/>
          <w:szCs w:val="28"/>
        </w:rPr>
        <w:t>.</w:t>
      </w:r>
    </w:p>
    <w:p w:rsidR="00A72955" w:rsidRPr="007D4818" w:rsidRDefault="00A72955" w:rsidP="007D4818">
      <w:pPr>
        <w:ind w:firstLine="0"/>
        <w:rPr>
          <w:rFonts w:cs="Times New Roman"/>
          <w:b/>
          <w:szCs w:val="28"/>
        </w:rPr>
      </w:pPr>
    </w:p>
    <w:p w:rsidR="007D4818" w:rsidRDefault="007D4818">
      <w:pPr>
        <w:rPr>
          <w:rFonts w:cs="Times New Roman"/>
          <w:b/>
          <w:szCs w:val="28"/>
        </w:rPr>
      </w:pPr>
      <w:r>
        <w:rPr>
          <w:rFonts w:cs="Times New Roman"/>
          <w:b/>
          <w:szCs w:val="28"/>
        </w:rPr>
        <w:br w:type="page"/>
      </w:r>
    </w:p>
    <w:p w:rsidR="00A72955" w:rsidRPr="007D4818" w:rsidRDefault="00A72955" w:rsidP="007D4818">
      <w:pPr>
        <w:ind w:firstLine="0"/>
        <w:jc w:val="center"/>
        <w:rPr>
          <w:rFonts w:cs="Times New Roman"/>
          <w:b/>
          <w:szCs w:val="28"/>
        </w:rPr>
      </w:pPr>
      <w:r w:rsidRPr="007D4818">
        <w:rPr>
          <w:rFonts w:cs="Times New Roman"/>
          <w:b/>
          <w:szCs w:val="28"/>
        </w:rPr>
        <w:lastRenderedPageBreak/>
        <w:t>PHẦN II. KIẾN NGHỊ QUA NHIỀU KỲ HỌP</w:t>
      </w:r>
    </w:p>
    <w:p w:rsidR="00FD21A7" w:rsidRDefault="00FD21A7" w:rsidP="007D4818">
      <w:pPr>
        <w:pStyle w:val="BodyText"/>
        <w:spacing w:after="120" w:line="276" w:lineRule="auto"/>
        <w:ind w:left="0" w:right="0" w:firstLine="0"/>
        <w:jc w:val="center"/>
        <w:rPr>
          <w:b/>
          <w:lang w:val="nl-NL"/>
        </w:rPr>
      </w:pPr>
      <w:r w:rsidRPr="007D4818">
        <w:rPr>
          <w:b/>
          <w:lang w:val="nl-NL"/>
        </w:rPr>
        <w:t>PHẦN III. KIẾN NGHỊ CỤ THỂ CỦA ĐỊA PHƯƠNG</w:t>
      </w:r>
    </w:p>
    <w:p w:rsidR="007D4818" w:rsidRPr="007D4818" w:rsidRDefault="007D4818" w:rsidP="007D4818">
      <w:pPr>
        <w:pStyle w:val="BodyText"/>
        <w:spacing w:after="120" w:line="276" w:lineRule="auto"/>
        <w:ind w:left="0" w:right="0" w:firstLine="0"/>
        <w:jc w:val="center"/>
        <w:rPr>
          <w:b/>
          <w:sz w:val="20"/>
          <w:lang w:val="nl-NL"/>
        </w:rPr>
      </w:pPr>
    </w:p>
    <w:p w:rsidR="00FD21A7" w:rsidRPr="007D4818" w:rsidRDefault="00FD21A7" w:rsidP="007D4818">
      <w:pPr>
        <w:rPr>
          <w:rFonts w:cs="Times New Roman"/>
          <w:b/>
          <w:i/>
          <w:szCs w:val="28"/>
          <w:lang w:val="vi-VN"/>
        </w:rPr>
      </w:pPr>
      <w:r w:rsidRPr="007D4818">
        <w:rPr>
          <w:rFonts w:cs="Times New Roman"/>
          <w:b/>
          <w:i/>
          <w:szCs w:val="28"/>
        </w:rPr>
        <w:t xml:space="preserve">Kiến nghị số 75: </w:t>
      </w:r>
      <w:r w:rsidRPr="007D4818">
        <w:rPr>
          <w:rFonts w:cs="Times New Roman"/>
          <w:b/>
          <w:szCs w:val="28"/>
          <w:lang w:val="vi-VN"/>
        </w:rPr>
        <w:t xml:space="preserve">Kiến nghị UBND tỉnh và Sở Y tế quan tâm đầu tư cơ sở vật chất và trang thiết bị cho Bệnh viện Đa khoa khu vực Cam Ranh để phục vụ nhu cầu khám chữa bệnh cho Nhân dân Cam Ranh và các địa lân cận (Khánh Sơn, Ninh Thuận, Cam Lâm). Vì hiện nay các cơ sở vật chất đã xuống cấp, các trang thiết bị y tế phục vụ cho người bệnh hư hỏng dẫn đến khó khăn trong công tác chăm sóc sức khỏe người dân. Kiến nghị Tỉnh đầu tư để bảo đảm cơ sở, trang thiết bị của Bệnh viện phục vụ tốt khám chữa bệnh cho Nhân dân theo tiêu chí Bệnh viện tuyến tỉnh hạng II </w:t>
      </w:r>
      <w:r w:rsidRPr="007D4818">
        <w:rPr>
          <w:rFonts w:cs="Times New Roman"/>
          <w:b/>
          <w:i/>
          <w:szCs w:val="28"/>
          <w:lang w:val="vi-VN"/>
        </w:rPr>
        <w:t>(theo Công văn số 331/HĐND-VP ngày 29/11/2024 của Thường trực HĐND thành phố Cam Ranh).</w:t>
      </w:r>
    </w:p>
    <w:p w:rsidR="00FD21A7" w:rsidRPr="007D4818" w:rsidRDefault="00FD21A7" w:rsidP="007D4818">
      <w:pPr>
        <w:rPr>
          <w:rFonts w:cs="Times New Roman"/>
          <w:b/>
          <w:bCs/>
          <w:i/>
          <w:szCs w:val="28"/>
        </w:rPr>
      </w:pPr>
      <w:r w:rsidRPr="007D4818">
        <w:rPr>
          <w:rFonts w:cs="Times New Roman"/>
          <w:b/>
          <w:bCs/>
          <w:i/>
          <w:szCs w:val="28"/>
        </w:rPr>
        <w:t xml:space="preserve">Trả lời: </w:t>
      </w:r>
    </w:p>
    <w:p w:rsidR="00FD21A7" w:rsidRPr="007D4818" w:rsidRDefault="00FD21A7" w:rsidP="007D4818">
      <w:pPr>
        <w:rPr>
          <w:rFonts w:cs="Times New Roman"/>
          <w:szCs w:val="28"/>
        </w:rPr>
      </w:pPr>
      <w:r w:rsidRPr="007D4818">
        <w:rPr>
          <w:rFonts w:cs="Times New Roman"/>
          <w:szCs w:val="28"/>
        </w:rPr>
        <w:t xml:space="preserve">- Bệnh viện Đa khoa khu vực Cam Ranh đã được xây dựng, nâng cấp lần gần đây nhất là vào năm 2012. </w:t>
      </w:r>
      <w:r w:rsidRPr="007D4818">
        <w:rPr>
          <w:rFonts w:cs="Times New Roman"/>
          <w:iCs/>
          <w:szCs w:val="28"/>
        </w:rPr>
        <w:t>(Bệnh viện được xây dựng trước năm 1975, được nâng cấp lần 1 vào năm 1995, lần 2 vào năm 2005, lần 3 vào năm 2012).</w:t>
      </w:r>
    </w:p>
    <w:p w:rsidR="00FD21A7" w:rsidRPr="007D4818" w:rsidRDefault="00FD21A7" w:rsidP="007D4818">
      <w:pPr>
        <w:rPr>
          <w:rFonts w:cs="Times New Roman"/>
          <w:szCs w:val="28"/>
        </w:rPr>
      </w:pPr>
      <w:r w:rsidRPr="007D4818">
        <w:rPr>
          <w:rFonts w:cs="Times New Roman"/>
          <w:szCs w:val="28"/>
        </w:rPr>
        <w:t>- Bệnh viện cũng đã được đầu tư trang thiết bị y tế theo dự án Mua sắm trang thiết bị y tế cho các Bệnh viện tuyến tỉnh và Trung tâm Y tế tuyến huyện giai đoạn 2021 - 2025. Các thiết bị y tế mua cho Bệnh viện như: máy thở, máy truyền dịch, máy theo dõi bệnh nhân, máy lọc và khử khuẩn không khí, bơm tiêm điện… và nhiều thiết bị y tế khác. Chi phí mua sắm khoảng 13 tỷ đồng, trong năm 2023 đã mua sắm khoảng 50% giá trị, dự kiến trong năm 2025 sẽ mua sắm đủ 100% giá trị thiết bị của Bệnh viện có trong dự án.</w:t>
      </w:r>
    </w:p>
    <w:p w:rsidR="00FD21A7" w:rsidRPr="007D4818" w:rsidRDefault="00FD21A7" w:rsidP="007D4818">
      <w:pPr>
        <w:rPr>
          <w:rFonts w:cs="Times New Roman"/>
          <w:szCs w:val="28"/>
        </w:rPr>
      </w:pPr>
      <w:r w:rsidRPr="007D4818">
        <w:rPr>
          <w:rFonts w:cs="Times New Roman"/>
          <w:szCs w:val="28"/>
        </w:rPr>
        <w:t>- Nhằm đáp ứng yêu cầu chăm sóc sức khỏe cho người dân ngày được tốt hơn, Sở Y tế dự kiến khảo sát, đánh giá tổng thể về cơ sở vật chất, trang thiết bị, nhân lực của Bệnh viện để xin chủ trương đầu tư xây dựng, nâng cấp Bệnh viện trong kế hoạch trung hạn 2026 - 2030.</w:t>
      </w:r>
    </w:p>
    <w:p w:rsidR="00FD21A7" w:rsidRPr="007D4818" w:rsidRDefault="00FD21A7" w:rsidP="007D4818">
      <w:pPr>
        <w:rPr>
          <w:rFonts w:cs="Times New Roman"/>
          <w:b/>
          <w:szCs w:val="28"/>
          <w:lang w:val="vi-VN"/>
        </w:rPr>
      </w:pPr>
      <w:r w:rsidRPr="007D4818">
        <w:rPr>
          <w:rFonts w:cs="Times New Roman"/>
          <w:b/>
          <w:i/>
          <w:szCs w:val="28"/>
        </w:rPr>
        <w:t xml:space="preserve">Kiến nghị số 76: </w:t>
      </w:r>
      <w:r w:rsidRPr="007D4818">
        <w:rPr>
          <w:rFonts w:cs="Times New Roman"/>
          <w:b/>
          <w:szCs w:val="28"/>
          <w:lang w:val="vi-VN"/>
        </w:rPr>
        <w:t>Dự án Công ty Đông Hải (Nhà hát Cam Ranh cũ) bị sai phạm, không sử dụng, gây lãng phí nhiều năm nay. Kiến nghị Tỉnh chỉ đạo xử lý dứt điểm sai phạm đối với dự án này để sớm phục vụ nhu cầu cho người dân và bộ mặt đô thị của thành phố.</w:t>
      </w:r>
    </w:p>
    <w:p w:rsidR="00FD21A7" w:rsidRPr="007D4818" w:rsidRDefault="00FD21A7" w:rsidP="007D4818">
      <w:pPr>
        <w:tabs>
          <w:tab w:val="left" w:pos="851"/>
        </w:tabs>
        <w:rPr>
          <w:rFonts w:cs="Times New Roman"/>
          <w:szCs w:val="28"/>
        </w:rPr>
      </w:pPr>
      <w:r w:rsidRPr="007D4818">
        <w:rPr>
          <w:rFonts w:cs="Times New Roman"/>
          <w:b/>
          <w:i/>
          <w:szCs w:val="28"/>
        </w:rPr>
        <w:t xml:space="preserve">Trả lời: </w:t>
      </w:r>
      <w:r w:rsidRPr="007D4818">
        <w:rPr>
          <w:rFonts w:cs="Times New Roman"/>
          <w:szCs w:val="28"/>
        </w:rPr>
        <w:t xml:space="preserve">Dự án Trung tâm thương mại và Khách sạn Đông Hải do Công ty Cổ phần Đầu tư và Phát triển Đông Hải làm chủ đầu tư triển khai chậm tiến độ, vi phạm quy định tại Điểm g Khoản 1 Điều 48 Luật Đầu tư năm 2014. Sở Kế hoạch và Đầu tư đã ban hành Quyết định số 149/QĐ-SKHĐT ngày 23/8/2018 chấm dứt hoạt động và thu hồi Giấy chứng nhận đầu tư dự án; UBND tỉnh đã ban hành Quyết định số </w:t>
      </w:r>
      <w:r w:rsidRPr="007D4818">
        <w:rPr>
          <w:rFonts w:cs="Times New Roman"/>
          <w:szCs w:val="28"/>
        </w:rPr>
        <w:lastRenderedPageBreak/>
        <w:t>186/QĐ-UBND ngày 18/01/2019 thu hồi đất do Công ty Cổ phần Đầu tư và Phát triển Đông Hải đang sử dụng và giao cho Trung tâm Phát triển quỹ đất tỉnh Khánh Hòa quản lý.</w:t>
      </w:r>
    </w:p>
    <w:p w:rsidR="00FD21A7" w:rsidRPr="00F33C38" w:rsidRDefault="00FD21A7" w:rsidP="007D4818">
      <w:pPr>
        <w:rPr>
          <w:rFonts w:cs="Times New Roman"/>
          <w:b/>
          <w:i/>
          <w:szCs w:val="28"/>
          <w:lang w:val="vi-VN"/>
        </w:rPr>
      </w:pPr>
      <w:r w:rsidRPr="00F33C38">
        <w:rPr>
          <w:rFonts w:cs="Times New Roman"/>
          <w:b/>
          <w:i/>
          <w:szCs w:val="28"/>
          <w:lang w:val="vi-VN"/>
        </w:rPr>
        <w:t xml:space="preserve">Kiến nghị số </w:t>
      </w:r>
      <w:r w:rsidRPr="00F33C38">
        <w:rPr>
          <w:rFonts w:cs="Times New Roman"/>
          <w:b/>
          <w:i/>
          <w:szCs w:val="28"/>
        </w:rPr>
        <w:t>77</w:t>
      </w:r>
      <w:r w:rsidRPr="00F33C38">
        <w:rPr>
          <w:rFonts w:cs="Times New Roman"/>
          <w:b/>
          <w:i/>
          <w:szCs w:val="28"/>
          <w:lang w:val="vi-VN"/>
        </w:rPr>
        <w:t>:</w:t>
      </w:r>
      <w:r w:rsidRPr="00F33C38">
        <w:rPr>
          <w:rFonts w:cs="Times New Roman"/>
          <w:b/>
          <w:i/>
          <w:szCs w:val="28"/>
        </w:rPr>
        <w:t xml:space="preserve"> </w:t>
      </w:r>
      <w:r w:rsidRPr="00F33C38">
        <w:rPr>
          <w:rFonts w:cs="Times New Roman"/>
          <w:b/>
          <w:szCs w:val="28"/>
          <w:lang w:val="vi-VN"/>
        </w:rPr>
        <w:t xml:space="preserve">Tuyến đường sắt từ Ga Ngã Ba đi về hướng Cảng Cam Ranh đã có từ lâu đến nay không hoạt động. Cử tri đề nghị Tỉnh có hướng xử lý để tạo điều kiện cho người dân thuận tiện trong việc đi lại (tuyến đường dọc đường sắt) và nhu cầu xây dựng nhà ở của người dân do ảnh hưởng bị quy hoạch lộ giới đường sắt </w:t>
      </w:r>
      <w:r w:rsidRPr="00F33C38">
        <w:rPr>
          <w:rFonts w:cs="Times New Roman"/>
          <w:b/>
          <w:i/>
          <w:szCs w:val="28"/>
          <w:lang w:val="vi-VN"/>
        </w:rPr>
        <w:t>(phường Cam Lợi).</w:t>
      </w:r>
    </w:p>
    <w:p w:rsidR="00FD21A7" w:rsidRPr="007D4818" w:rsidRDefault="00FD21A7" w:rsidP="007D4818">
      <w:pPr>
        <w:rPr>
          <w:rFonts w:cs="Times New Roman"/>
          <w:b/>
          <w:i/>
          <w:szCs w:val="28"/>
          <w:lang w:val="nl-NL"/>
        </w:rPr>
      </w:pPr>
      <w:r w:rsidRPr="007D4818">
        <w:rPr>
          <w:rFonts w:cs="Times New Roman"/>
          <w:b/>
          <w:i/>
          <w:szCs w:val="28"/>
          <w:shd w:val="clear" w:color="auto" w:fill="FFFFFF"/>
          <w:lang w:val="nl-NL" w:eastAsia="ar-SA"/>
        </w:rPr>
        <w:t>Trả lời:</w:t>
      </w:r>
    </w:p>
    <w:p w:rsidR="00FD21A7" w:rsidRPr="007D4818" w:rsidRDefault="00FD21A7" w:rsidP="007D4818">
      <w:pPr>
        <w:rPr>
          <w:rFonts w:cs="Times New Roman"/>
          <w:szCs w:val="28"/>
        </w:rPr>
      </w:pPr>
      <w:r w:rsidRPr="007D4818">
        <w:rPr>
          <w:rFonts w:cs="Times New Roman"/>
          <w:szCs w:val="28"/>
        </w:rPr>
        <w:t>Ngày 24/12/2024, Ban An toàn giao thông tỉnh có Văn bản số 242/BATGT về việc giải quyết kiến nghị của cử tri liên quan đến tuyến đường sắt từ ngã Ba - Ba Ngòi trên địa bàn thành phố Cam Ranh, tỉnh Khánh Hòa gửi Cục đường sắt Việt Nam và Công ty Cổ phần đường sắt Phú Khánh (đơn vị quản lý tuyến đường sắt); ngày 27/12/2024 Công ty Cổ phần đường sắt Phú Khánh có Văn bản số 677/ĐSPK-KTAT trả lời ý kiến cử tri với nội dung như sau:</w:t>
      </w:r>
    </w:p>
    <w:p w:rsidR="00FD21A7" w:rsidRPr="007D4818" w:rsidRDefault="00FD21A7" w:rsidP="007D4818">
      <w:pPr>
        <w:rPr>
          <w:rFonts w:cs="Times New Roman"/>
          <w:szCs w:val="28"/>
        </w:rPr>
      </w:pPr>
      <w:r w:rsidRPr="007D4818">
        <w:rPr>
          <w:rFonts w:cs="Times New Roman"/>
          <w:szCs w:val="28"/>
        </w:rPr>
        <w:t>Khu vực kiến nghị thuộc tuyến</w:t>
      </w:r>
      <w:r w:rsidRPr="007D4818">
        <w:rPr>
          <w:rFonts w:cs="Times New Roman"/>
          <w:i/>
          <w:szCs w:val="28"/>
        </w:rPr>
        <w:t xml:space="preserve"> </w:t>
      </w:r>
      <w:r w:rsidRPr="007D4818">
        <w:rPr>
          <w:rFonts w:cs="Times New Roman"/>
          <w:szCs w:val="28"/>
        </w:rPr>
        <w:t xml:space="preserve">đường sắt Ngã Ba - Ba Ngòi, qua địa bàn thành phố Cam Ranh, thuộc hệ thống đường sắt Quốc gia, thuộc thẩm quyền quản lý của ngành đường sắt, Bộ Giao thông vận tải , Cục Đường sắt Việt Nam, Công ty Cổ phần đường sắt Phú Khánh. </w:t>
      </w:r>
    </w:p>
    <w:p w:rsidR="00FD21A7" w:rsidRPr="00F33C38" w:rsidRDefault="00FD21A7" w:rsidP="007D4818">
      <w:pPr>
        <w:rPr>
          <w:rFonts w:cs="Times New Roman"/>
          <w:spacing w:val="-2"/>
          <w:szCs w:val="28"/>
        </w:rPr>
      </w:pPr>
      <w:r w:rsidRPr="00F33C38">
        <w:rPr>
          <w:rFonts w:cs="Times New Roman"/>
          <w:spacing w:val="-2"/>
          <w:szCs w:val="28"/>
        </w:rPr>
        <w:t>Theo ý kiến của Công ty Cổ phần đường sắt Phú Khánh, toàn tuyến</w:t>
      </w:r>
      <w:r w:rsidRPr="00F33C38">
        <w:rPr>
          <w:rFonts w:cs="Times New Roman"/>
          <w:i/>
          <w:spacing w:val="-2"/>
          <w:szCs w:val="28"/>
        </w:rPr>
        <w:t xml:space="preserve"> </w:t>
      </w:r>
      <w:r w:rsidRPr="00F33C38">
        <w:rPr>
          <w:rFonts w:cs="Times New Roman"/>
          <w:spacing w:val="-2"/>
          <w:szCs w:val="28"/>
        </w:rPr>
        <w:t xml:space="preserve">đường sắt Ngã Ba - Ba Ngòi sẽ được đầu tư, cải tạo và nâng cấp để kết nối cảng Cam Ranh với tuyến đường sắt thống nhất Hà Nội – TP Hồ Chí Minh theo Quy hoạch mạng lưới đường sắt thời kỳ 2021-2030, tầm nhìn đến 2050, được phê duyệt tại Quyết định số 1769/QĐ-TTg ngày 19/10/2021 của Thủ tướng Chính phủ. Kể từ năm 1993 đến nay, tuyến đường sắt Ngã Ba - Ba Ngòi không khai thác chạy tàu nên phần lớn mặt đường sắt đã bị lấp thành đường bộ, người dân làm nhà trên và sát đường sắt, phần không bị lấn chiếm thì cây cối mọc dày, cao… một số đoạn nền đường bị xói trôi hoàn toàn, một số đoạn nền đường đắp bị xói lở nghiêm trọng. </w:t>
      </w:r>
    </w:p>
    <w:p w:rsidR="00FD21A7" w:rsidRPr="007D4818" w:rsidRDefault="00FD21A7" w:rsidP="007D4818">
      <w:pPr>
        <w:rPr>
          <w:rFonts w:cs="Times New Roman"/>
          <w:szCs w:val="28"/>
        </w:rPr>
      </w:pPr>
      <w:r w:rsidRPr="007D4818">
        <w:rPr>
          <w:rFonts w:cs="Times New Roman"/>
          <w:szCs w:val="28"/>
        </w:rPr>
        <w:t xml:space="preserve">Từ ngày 16/9/2024 đến ngày 30/10/2024, Công ty cổ phần đường sắt Phú Khánh phối hợp với UBND thành phố Cam Ranh, các xã phường: Cam Phước Đông, Ba Ngòi, Cam Lợi, Cam Linh cùng các đơn vị chức năng đã tiến hành kiểm tra đất dành cho đường sắt trên toàn tuyến theo quy định tại Luật Đường sắt 2017 và Nghị định số 56/2018/NĐ-CP ngày 16/4/2018 của Chính phủ với kết quả kiểm tra: có tổng cộng </w:t>
      </w:r>
      <w:r w:rsidRPr="007D4818">
        <w:rPr>
          <w:rFonts w:cs="Times New Roman"/>
          <w:bCs/>
          <w:szCs w:val="28"/>
        </w:rPr>
        <w:t>555</w:t>
      </w:r>
      <w:r w:rsidRPr="007D4818">
        <w:rPr>
          <w:rFonts w:cs="Times New Roman"/>
          <w:szCs w:val="28"/>
        </w:rPr>
        <w:t xml:space="preserve"> hộ dân có công trình và vật kiến trúc nằm trong phần đất dành cho đường sắt, trong đó qua địa bàn phường Cam Lợi có </w:t>
      </w:r>
      <w:r w:rsidRPr="007D4818">
        <w:rPr>
          <w:rFonts w:cs="Times New Roman"/>
          <w:bCs/>
          <w:szCs w:val="28"/>
        </w:rPr>
        <w:t>127</w:t>
      </w:r>
      <w:r w:rsidRPr="007D4818">
        <w:rPr>
          <w:rFonts w:cs="Times New Roman"/>
          <w:szCs w:val="28"/>
        </w:rPr>
        <w:t xml:space="preserve"> hộ dân.</w:t>
      </w:r>
    </w:p>
    <w:p w:rsidR="00FD21A7" w:rsidRPr="007D4818" w:rsidRDefault="00FD21A7" w:rsidP="007D4818">
      <w:pPr>
        <w:rPr>
          <w:rFonts w:cs="Times New Roman"/>
          <w:szCs w:val="28"/>
        </w:rPr>
      </w:pPr>
      <w:r w:rsidRPr="007D4818">
        <w:rPr>
          <w:rFonts w:cs="Times New Roman"/>
          <w:szCs w:val="28"/>
        </w:rPr>
        <w:lastRenderedPageBreak/>
        <w:t>UBND tỉnh tiếp tục chỉ đạo UBND thành phố Cam Ranh thực hiện các nội dung sau:</w:t>
      </w:r>
    </w:p>
    <w:p w:rsidR="00FD21A7" w:rsidRPr="007D4818" w:rsidRDefault="00FD21A7" w:rsidP="007D4818">
      <w:pPr>
        <w:rPr>
          <w:rFonts w:cs="Times New Roman"/>
          <w:szCs w:val="28"/>
        </w:rPr>
      </w:pPr>
      <w:r w:rsidRPr="007D4818">
        <w:rPr>
          <w:rFonts w:cs="Times New Roman"/>
          <w:szCs w:val="28"/>
        </w:rPr>
        <w:t xml:space="preserve">- Tăng cường công tác tuyên truyền cho Nhân dân sinh sống khu vực nêu trên hiểu rõ lộ trình khôi phục tuyến đường sắt Ngã Ba - Ba Ngòi theo Quyết định số 1769/QĐ-TTg ngày 19/10/2021 của Thủ tướng Chính phủ phê duyệt Quy hoạch mạng lưới đường sắt thời kỳ 2021-2030, tầm nhìn đến 2050; </w:t>
      </w:r>
    </w:p>
    <w:p w:rsidR="00FD21A7" w:rsidRPr="007D4818" w:rsidRDefault="00FD21A7" w:rsidP="007D4818">
      <w:pPr>
        <w:rPr>
          <w:rFonts w:cs="Times New Roman"/>
          <w:szCs w:val="28"/>
        </w:rPr>
      </w:pPr>
      <w:r w:rsidRPr="007D4818">
        <w:rPr>
          <w:rFonts w:cs="Times New Roman"/>
          <w:szCs w:val="28"/>
        </w:rPr>
        <w:t xml:space="preserve">- Yêu cầu người dân không được cơi nới, lấn chiếm đất, xây dựng công trình vật kiến trúc trên phần đất dành cho đường sắt. Trước mắt yêu cầu các hộ gia đình tự giác tháo dỡ các công trình vật kiến trúc xây dựng trên mặt ray của đường sắt.  </w:t>
      </w:r>
    </w:p>
    <w:p w:rsidR="00FD21A7" w:rsidRPr="007D4818" w:rsidRDefault="00FD21A7" w:rsidP="007D4818">
      <w:pPr>
        <w:rPr>
          <w:rFonts w:cs="Times New Roman"/>
          <w:szCs w:val="28"/>
        </w:rPr>
      </w:pPr>
      <w:r w:rsidRPr="007D4818">
        <w:rPr>
          <w:rFonts w:cs="Times New Roman"/>
          <w:szCs w:val="28"/>
        </w:rPr>
        <w:t xml:space="preserve">- Tăng cường công tác kiểm tra, xử lý các trường hợp lấn chiếm đất, xây dựng công trình vật kiến trúc phát sinh mới theo quy định của pháp luật. </w:t>
      </w:r>
    </w:p>
    <w:p w:rsidR="00FD21A7" w:rsidRPr="00F33C38" w:rsidRDefault="00FD21A7" w:rsidP="007D4818">
      <w:pPr>
        <w:rPr>
          <w:rFonts w:cs="Times New Roman"/>
          <w:b/>
          <w:i/>
          <w:szCs w:val="28"/>
          <w:lang w:val="vi-VN"/>
        </w:rPr>
      </w:pPr>
      <w:r w:rsidRPr="00F33C38">
        <w:rPr>
          <w:rFonts w:cs="Times New Roman"/>
          <w:b/>
          <w:i/>
          <w:szCs w:val="28"/>
          <w:lang w:val="vi-VN"/>
        </w:rPr>
        <w:t xml:space="preserve">Kiến nghị số </w:t>
      </w:r>
      <w:r w:rsidRPr="00F33C38">
        <w:rPr>
          <w:rFonts w:cs="Times New Roman"/>
          <w:b/>
          <w:i/>
          <w:szCs w:val="28"/>
        </w:rPr>
        <w:t>78</w:t>
      </w:r>
      <w:r w:rsidRPr="00F33C38">
        <w:rPr>
          <w:rFonts w:cs="Times New Roman"/>
          <w:b/>
          <w:i/>
          <w:szCs w:val="28"/>
          <w:lang w:val="vi-VN"/>
        </w:rPr>
        <w:t xml:space="preserve">: </w:t>
      </w:r>
      <w:r w:rsidRPr="00F33C38">
        <w:rPr>
          <w:rFonts w:cs="Times New Roman"/>
          <w:b/>
          <w:szCs w:val="28"/>
          <w:lang w:val="vi-VN"/>
        </w:rPr>
        <w:t xml:space="preserve">Nhà thi đấu Cam Ranh trước đây được bàn giao cho Liên đoàn Lao động tỉnh đầu tư xây dựng mới từ năm 2021 đến năm 2023 đã hoàn thành. Tuy nhiên, việc xây dựng đã xong nhưng chưa được đưa vào sử dụng, rất lãng phí, trong khi nhu cầu rất cần thiết của công nhân và người lao động thành phố để tổ chức và tập luyện các hoạt động thể dục, thể thao tại Nhà thi đấu này. Đề nghị Thường trực HĐND tỉnh, UBND tỉnh quan tâm xem xét, giải quyết </w:t>
      </w:r>
      <w:r w:rsidRPr="00F33C38">
        <w:rPr>
          <w:rFonts w:cs="Times New Roman"/>
          <w:b/>
          <w:i/>
          <w:szCs w:val="28"/>
          <w:lang w:val="vi-VN"/>
        </w:rPr>
        <w:t>(phường Cam Lợi).</w:t>
      </w:r>
    </w:p>
    <w:p w:rsidR="00FD21A7" w:rsidRPr="007D4818" w:rsidRDefault="00FD21A7" w:rsidP="007D4818">
      <w:pPr>
        <w:rPr>
          <w:rFonts w:cs="Times New Roman"/>
          <w:szCs w:val="28"/>
        </w:rPr>
      </w:pPr>
      <w:r w:rsidRPr="007D4818">
        <w:rPr>
          <w:rFonts w:cs="Times New Roman"/>
          <w:b/>
          <w:i/>
          <w:szCs w:val="28"/>
        </w:rPr>
        <w:t>Trả lời:</w:t>
      </w:r>
      <w:r w:rsidRPr="007D4818">
        <w:rPr>
          <w:rFonts w:cs="Times New Roman"/>
          <w:i/>
          <w:szCs w:val="28"/>
        </w:rPr>
        <w:t xml:space="preserve"> </w:t>
      </w:r>
      <w:r w:rsidRPr="007D4818">
        <w:rPr>
          <w:rFonts w:cs="Times New Roman"/>
          <w:szCs w:val="28"/>
        </w:rPr>
        <w:t>Ngày 08/10/2024, Liên đoàn Lao động tỉnh đã ký biên bản nghiệm thu hoàn thành công trình đưa vào sử dụng, đồng thời tiếp tục triển khai thực hiện quyết toán công trình theo quy định. Theo quy định của pháp luật: Công trình chưa được nghiệm thu nhưng đưa vào sử dụng là vi phạm pháp luật xây dựng theo Nghị định 16/2022/NĐ-CP ngày 28/01/2022 của Chính phủ về quy định xử phạt vi phạm hành chính về xây dựng. Hiện nay, Liên đoàn Lao động tỉnh đang khẩn trương xây dựng Đề án vị trí việc làm và phương án hoạt động của Nhà Thi đấu để đảm bảo công tác quản lý, chi phí vận hành, duy tu bảo dưỡng phát huy hiệu quả cơ sở vật chất, tránh lãng phí và quan trọng là thực hiện đúng theo quy định của pháp luật. Nhà thi đấu dự kiến hoạt động chính thức vào năm 2025.</w:t>
      </w:r>
    </w:p>
    <w:p w:rsidR="00FD21A7" w:rsidRPr="009F227F" w:rsidRDefault="00FD21A7" w:rsidP="007D4818">
      <w:pPr>
        <w:rPr>
          <w:rFonts w:cs="Times New Roman"/>
          <w:b/>
          <w:spacing w:val="2"/>
          <w:szCs w:val="28"/>
          <w:lang w:val="vi-VN"/>
        </w:rPr>
      </w:pPr>
      <w:r w:rsidRPr="009F227F">
        <w:rPr>
          <w:rFonts w:cs="Times New Roman"/>
          <w:b/>
          <w:i/>
          <w:spacing w:val="2"/>
          <w:szCs w:val="28"/>
          <w:lang w:val="vi-VN"/>
        </w:rPr>
        <w:t>Kiến nghị số 79 (kiến nghị lần thứ 2):</w:t>
      </w:r>
      <w:r w:rsidRPr="009F227F">
        <w:rPr>
          <w:rFonts w:cs="Times New Roman"/>
          <w:b/>
          <w:i/>
          <w:spacing w:val="2"/>
          <w:szCs w:val="28"/>
        </w:rPr>
        <w:t xml:space="preserve"> </w:t>
      </w:r>
      <w:r w:rsidRPr="009F227F">
        <w:rPr>
          <w:rFonts w:cs="Times New Roman"/>
          <w:b/>
          <w:spacing w:val="2"/>
          <w:szCs w:val="28"/>
          <w:lang w:val="vi-VN"/>
        </w:rPr>
        <w:t>Cần bố trí ít nhất 01 điểm tiếp nhận hồ sơ giải quyết trợ cấp thất nghiệp cho người dân tại địa bàn thành phố Cam Ranh, để người dân Cam Ranh không phải đi đến Trường Trung cấp Du lịch - Kỹ thuật Cam Ranh - cơ sở 2 cách xa 25 km tính từ trung tâm thành phố Cam Ranh.</w:t>
      </w:r>
    </w:p>
    <w:p w:rsidR="00FD21A7" w:rsidRPr="00F33C38" w:rsidRDefault="00FD21A7" w:rsidP="007D4818">
      <w:pPr>
        <w:rPr>
          <w:rFonts w:cs="Times New Roman"/>
          <w:b/>
          <w:szCs w:val="28"/>
          <w:lang w:val="vi-VN"/>
        </w:rPr>
      </w:pPr>
      <w:r w:rsidRPr="00F33C38">
        <w:rPr>
          <w:rFonts w:cs="Times New Roman"/>
          <w:b/>
          <w:i/>
          <w:szCs w:val="28"/>
          <w:lang w:val="vi-VN"/>
        </w:rPr>
        <w:t>Kiến nghị trên đã được trả lời tại Công văn số 479/HĐND-VP ngày 17/9/2024 của Thường trực HĐND tỉnh Khánh Hòa</w:t>
      </w:r>
      <w:r w:rsidRPr="00F33C38">
        <w:rPr>
          <w:rFonts w:cs="Times New Roman"/>
          <w:b/>
          <w:szCs w:val="28"/>
          <w:lang w:val="vi-VN"/>
        </w:rPr>
        <w:t xml:space="preserve"> về việc thông báo nội dung trả lời kiến nghị cử tri gửi đến Kỳ họp thứ 14, HĐND tỉnh khóa VII. </w:t>
      </w:r>
      <w:r w:rsidRPr="00F33C38">
        <w:rPr>
          <w:rFonts w:cs="Times New Roman"/>
          <w:b/>
          <w:i/>
          <w:szCs w:val="28"/>
          <w:lang w:val="vi-VN"/>
        </w:rPr>
        <w:t>Tuy nhiên,</w:t>
      </w:r>
      <w:r w:rsidRPr="00F33C38">
        <w:rPr>
          <w:rFonts w:cs="Times New Roman"/>
          <w:b/>
          <w:szCs w:val="28"/>
          <w:lang w:val="vi-VN"/>
        </w:rPr>
        <w:t xml:space="preserve"> </w:t>
      </w:r>
      <w:r w:rsidRPr="00F33C38">
        <w:rPr>
          <w:rFonts w:cs="Times New Roman"/>
          <w:b/>
          <w:szCs w:val="28"/>
          <w:lang w:val="vi-VN"/>
        </w:rPr>
        <w:lastRenderedPageBreak/>
        <w:t xml:space="preserve">trong nội dung trả lời không đề cập đến vấn đề người hưởng trợ cấp thất nghiệp phải trực tiếp đi đến nơi đăng ký (Trường Trung cấp Du lịch  - Kỹ thuật Cam Ranh-cơ sở 2) để nhận bản giấy quyết định hưởng trợ cấp thất nghiệp và định kỳ mỗi tháng NLĐ phải đến để thông báo về việc tìm việc làm trong thời gian đang hưởng trợ cấp thất nghiệp. </w:t>
      </w:r>
    </w:p>
    <w:p w:rsidR="00FD21A7" w:rsidRPr="00F33C38" w:rsidRDefault="00FD21A7" w:rsidP="007D4818">
      <w:pPr>
        <w:rPr>
          <w:rFonts w:cs="Times New Roman"/>
          <w:b/>
          <w:szCs w:val="28"/>
          <w:lang w:val="vi-VN"/>
        </w:rPr>
      </w:pPr>
      <w:r w:rsidRPr="00F33C38">
        <w:rPr>
          <w:rFonts w:cs="Times New Roman"/>
          <w:b/>
          <w:szCs w:val="28"/>
          <w:lang w:val="vi-VN"/>
        </w:rPr>
        <w:t>Như vậy, không kể lần đầu đến để được hướng dẫn đăng ký nộp hồ sơ hưởng trợ cấp thất nghiệp trên Cổng Dịch vụ công quốc gia (nếu tự đăng ký nộp hồ sơ mà không hướng dẫn), thì người hưởng trợ cấp thất nghiệp tối thiểu 3 tháng phải đi đến nơi đăng ký ít nhất 03 lần: 01 lần nhận quyết định, 02 lần thông báo về tìm việc làm. Nếu hưởng 12 tháng trợ cấp thất nghiệp thì phải đến nơi khai báo 12 lần. Đề nghị Thường trực HĐND tỉnh xem xét, kiến nghị UBND tỉnh giải quyết dứt điểm.</w:t>
      </w:r>
    </w:p>
    <w:p w:rsidR="00FD21A7" w:rsidRPr="007D4818" w:rsidRDefault="00FD21A7" w:rsidP="007D4818">
      <w:pPr>
        <w:pStyle w:val="Vnbnnidung0"/>
        <w:spacing w:before="60" w:after="60" w:line="276" w:lineRule="auto"/>
        <w:ind w:firstLine="720"/>
        <w:jc w:val="both"/>
        <w:rPr>
          <w:rFonts w:cs="Times New Roman"/>
          <w:b/>
          <w:bCs/>
          <w:i/>
          <w:iCs/>
          <w:sz w:val="28"/>
          <w:szCs w:val="28"/>
        </w:rPr>
      </w:pPr>
      <w:r w:rsidRPr="007D4818">
        <w:rPr>
          <w:rFonts w:cs="Times New Roman"/>
          <w:b/>
          <w:bCs/>
          <w:i/>
          <w:iCs/>
          <w:sz w:val="28"/>
          <w:szCs w:val="28"/>
        </w:rPr>
        <w:t xml:space="preserve">Trả lời: </w:t>
      </w:r>
    </w:p>
    <w:p w:rsidR="00FD21A7" w:rsidRPr="007D4818" w:rsidRDefault="00FD21A7" w:rsidP="007D4818">
      <w:pPr>
        <w:rPr>
          <w:rFonts w:cs="Times New Roman"/>
          <w:szCs w:val="28"/>
        </w:rPr>
      </w:pPr>
      <w:r w:rsidRPr="007D4818">
        <w:rPr>
          <w:rFonts w:cs="Times New Roman"/>
          <w:szCs w:val="28"/>
        </w:rPr>
        <w:t>- Về việc đề nghị mở thêm 01 điểm tiếp nhận hồ sơ hưởng bảo hiểm thất nghiệp tại Cam Ranh: Căn cứ Quyết định số 105/QĐ-UBND ngày 13/01/2010 của UBND tỉnh Khánh Hòa về việc bổ sung nhiệm vụ tổ chức thực hiện chính sách bảo hiểm thất nghiệp cho Trung tâm Giới thiệu việc làm Khánh Hòa và thành lập Phòng Bảo hiểm thất nghiệp thuộc Trung tâm, trong đó có nội dung Trung tâm Giới thiệu việc làm Khánh Hòa được ký hợp đồng ủy thác với các Trường Trung cấp nghề, Trung tâm dạy nghề trực thuộc Sở Lao động - Thương binh và Xã hội để tiếp nhận hồ sơ đăng ký hưởng bảo hiểm thất nghiệp theo quy định; Trung tâm Dịch vụ việc làm Khánh Hòa đã ký hợp đồng ủy thác với 07 Trường Trung cấp nghề trực thuộc Sở Lao động - Thương binh và Xã hội để tiếp nhận hồ sơ đăng ký hưởng bảo hiểm thất nghiệp (Trường Trung cấp nghề Vạn Ninh, Ninh Hòa, Cam Ranh, Cam Lâm, Diên Khánh, Khánh Sơn và Khánh Vĩnh).</w:t>
      </w:r>
    </w:p>
    <w:p w:rsidR="00FD21A7" w:rsidRPr="0010237D" w:rsidRDefault="00FD21A7" w:rsidP="007D4818">
      <w:pPr>
        <w:rPr>
          <w:rFonts w:cs="Times New Roman"/>
          <w:spacing w:val="-4"/>
          <w:szCs w:val="28"/>
        </w:rPr>
      </w:pPr>
      <w:r w:rsidRPr="0010237D">
        <w:rPr>
          <w:rFonts w:cs="Times New Roman"/>
          <w:spacing w:val="-4"/>
          <w:szCs w:val="28"/>
        </w:rPr>
        <w:t>- Về việc hỗ trợ cho người dân tại địa bàn thành phố Cam Ranh thực hiện Thông báo về việc tìm việc làm hằng tháng trong thời gian hưởng trợ cấp thất nghiệp:</w:t>
      </w:r>
    </w:p>
    <w:p w:rsidR="00FD21A7" w:rsidRPr="00222ADD" w:rsidRDefault="00FD21A7" w:rsidP="007D4818">
      <w:pPr>
        <w:rPr>
          <w:rFonts w:cs="Times New Roman"/>
          <w:spacing w:val="-4"/>
          <w:szCs w:val="28"/>
        </w:rPr>
      </w:pPr>
      <w:r w:rsidRPr="00222ADD">
        <w:rPr>
          <w:rFonts w:cs="Times New Roman"/>
          <w:spacing w:val="-4"/>
          <w:szCs w:val="28"/>
        </w:rPr>
        <w:t xml:space="preserve">Căn cứ Quyết định số 206/QĐ-TTg ngày 28/02/2024 của Thủ tướng Chính phủ về việc phê duyệt Danh mục nhóm dịch vụ công trực tuyến liên thông ưu tiên tái cấu trúc quy trình, tích hợp, cung cấp trên Cổng dịch vụ công Quốc gia năm 2024. Trong đó, thủ tục </w:t>
      </w:r>
      <w:r w:rsidRPr="00222ADD">
        <w:rPr>
          <w:rFonts w:cs="Times New Roman"/>
          <w:i/>
          <w:spacing w:val="-4"/>
          <w:szCs w:val="28"/>
        </w:rPr>
        <w:t>“Thông báo về việc tìm việc làm hằng tháng</w:t>
      </w:r>
      <w:r w:rsidRPr="00222ADD">
        <w:rPr>
          <w:rFonts w:cs="Times New Roman"/>
          <w:spacing w:val="-4"/>
          <w:szCs w:val="28"/>
        </w:rPr>
        <w:t>” đang triển khai thí điểm tại một số tỉnh, thành phố trong Quý II/2024 và dự kiến triển khai thực hiện toàn quốc sau khi đánh giá tác động, sơ kết và hoàn thành việc sửa đổi, bổ sung Luật Việc làm. Ngày 16/7/2024, Cục việc làm - Bộ Lao động - Thương binh và Xã hội đã xây dựng Dự thảo Quy trình thực hiện liên thông điện tử đối với thủ tục “Thông báo tìm kiếm việc làm hằng tháng” trình Thủ tướng Chính phủ ban hành và triển khai lấy ý kiến đóng góp của Sở Lao động - Thương binh và Xã hội các tỉnh/thành phố trực thuộc Trung ương (</w:t>
      </w:r>
      <w:r w:rsidRPr="00222ADD">
        <w:rPr>
          <w:rFonts w:cs="Times New Roman"/>
          <w:i/>
          <w:spacing w:val="-4"/>
          <w:szCs w:val="28"/>
          <w:lang w:val="nl-NL"/>
        </w:rPr>
        <w:t xml:space="preserve">Công </w:t>
      </w:r>
      <w:r w:rsidRPr="00222ADD">
        <w:rPr>
          <w:rFonts w:cs="Times New Roman"/>
          <w:i/>
          <w:spacing w:val="-4"/>
          <w:szCs w:val="28"/>
          <w:lang w:val="nl-NL"/>
        </w:rPr>
        <w:lastRenderedPageBreak/>
        <w:t>văn số 645/CVL-BHTN ngày 16/7/2024 của Cục việc làm về việc xin ý kiến góp ý dự thảo Quyết định của Thủ tướng Chính phủ về ban hành quy trình thực hiện liên thông điện tử đối với thủ tục “Thông báo tìm kiếm việc làm hằng tháng” và nhóm thủ tục “Chuyển nơi hưởng trợ cấp thất nghiệp (chuyển đi – chuyển đến)”.</w:t>
      </w:r>
      <w:r w:rsidRPr="00222ADD">
        <w:rPr>
          <w:rFonts w:cs="Times New Roman"/>
          <w:spacing w:val="-4"/>
          <w:szCs w:val="28"/>
          <w:lang w:val="nl-NL"/>
        </w:rPr>
        <w:t xml:space="preserve"> </w:t>
      </w:r>
      <w:r w:rsidRPr="00222ADD">
        <w:rPr>
          <w:rFonts w:cs="Times New Roman"/>
          <w:spacing w:val="-4"/>
          <w:szCs w:val="28"/>
        </w:rPr>
        <w:t xml:space="preserve">Do đó, trên cơ sở Dự thảo Luật việc làm (sửa đổi) và định hướng thực hiện liên thông điện tử đối với thủ tục </w:t>
      </w:r>
      <w:r w:rsidRPr="00222ADD">
        <w:rPr>
          <w:rFonts w:cs="Times New Roman"/>
          <w:i/>
          <w:spacing w:val="-4"/>
          <w:szCs w:val="28"/>
        </w:rPr>
        <w:t>“Thông báo tìm kiếm việc làm hằng tháng”,</w:t>
      </w:r>
      <w:r w:rsidRPr="00222ADD">
        <w:rPr>
          <w:rFonts w:cs="Times New Roman"/>
          <w:spacing w:val="-4"/>
          <w:szCs w:val="28"/>
        </w:rPr>
        <w:t xml:space="preserve"> khi triển khai thực hiện sẽ hỗ trợ người dân tại địa bàn thành phố Cam Ranh thực hiện Thông báo về việc tìm việc làm hằng tháng trong thời gian hưởng trợ cấp thất nghiệp trên hệ thống cổng dịch vụ công quốc gia trong thời gian đến.</w:t>
      </w:r>
    </w:p>
    <w:p w:rsidR="00FD21A7" w:rsidRPr="002956C4" w:rsidRDefault="00FD21A7" w:rsidP="007D4818">
      <w:pPr>
        <w:rPr>
          <w:rFonts w:cs="Times New Roman"/>
          <w:b/>
          <w:i/>
          <w:spacing w:val="2"/>
          <w:szCs w:val="28"/>
        </w:rPr>
      </w:pPr>
      <w:r w:rsidRPr="002956C4">
        <w:rPr>
          <w:rFonts w:cs="Times New Roman"/>
          <w:b/>
          <w:i/>
          <w:spacing w:val="2"/>
          <w:szCs w:val="28"/>
        </w:rPr>
        <w:t xml:space="preserve">Kiến nghị số 80: </w:t>
      </w:r>
      <w:r w:rsidRPr="002956C4">
        <w:rPr>
          <w:rFonts w:cs="Times New Roman"/>
          <w:b/>
          <w:spacing w:val="2"/>
          <w:szCs w:val="28"/>
        </w:rPr>
        <w:t xml:space="preserve">Hiện nay, trên địa bàn xã Cam Phước Đông, Cam Thịnh Đông số lượng người nhận tiền lương, tiền công, tiền chi trả trợ cấp hàng tháng các đối tượng thuộc người có công, bảo trợ xã hội, hộ nghèo được mở tài khoản thẻ ngân hàng tại Ngân hàng Nông nghiệp và phát triển nông thôn để nhận trợ cấp hàng tháng; tuy nhiên trên địa bàn 02 xã chưa có máy rút tiền tự động (ATM), gây khó khăn, không đảm bảo an toàn trong việc đi lại để rút tiền </w:t>
      </w:r>
      <w:r w:rsidRPr="002956C4">
        <w:rPr>
          <w:rFonts w:cs="Times New Roman"/>
          <w:b/>
          <w:i/>
          <w:spacing w:val="2"/>
          <w:szCs w:val="28"/>
        </w:rPr>
        <w:t>(nhất là những người nhận trợ cấp người có công và trợ cấp xã hội)</w:t>
      </w:r>
      <w:r w:rsidRPr="002956C4">
        <w:rPr>
          <w:rFonts w:cs="Times New Roman"/>
          <w:b/>
          <w:spacing w:val="2"/>
          <w:szCs w:val="28"/>
        </w:rPr>
        <w:t xml:space="preserve">. Kiến nghị Tỉnh làm việc với Ngân hàng Nông nghiệp và phát triển nông thôn Khánh Hòa lắp đặt máy ATM tại xã Cam Phước Đông và xã Cam Thịnh Đông để người dân thuận tiện trong việc rút tiền mặt </w:t>
      </w:r>
      <w:r w:rsidRPr="002956C4">
        <w:rPr>
          <w:rFonts w:cs="Times New Roman"/>
          <w:b/>
          <w:i/>
          <w:spacing w:val="2"/>
          <w:szCs w:val="28"/>
        </w:rPr>
        <w:t>(xã Cam Phước Đông).</w:t>
      </w:r>
    </w:p>
    <w:p w:rsidR="00FD21A7" w:rsidRPr="007D4818" w:rsidRDefault="00FD21A7" w:rsidP="007D4818">
      <w:pPr>
        <w:rPr>
          <w:rFonts w:cs="Times New Roman"/>
          <w:b/>
          <w:i/>
          <w:szCs w:val="28"/>
        </w:rPr>
      </w:pPr>
      <w:r w:rsidRPr="007D4818">
        <w:rPr>
          <w:rFonts w:cs="Times New Roman"/>
          <w:b/>
          <w:i/>
          <w:szCs w:val="28"/>
        </w:rPr>
        <w:t>Trả lời:</w:t>
      </w:r>
    </w:p>
    <w:p w:rsidR="00FD21A7" w:rsidRPr="007D4818" w:rsidRDefault="00FD21A7" w:rsidP="007D4818">
      <w:pPr>
        <w:rPr>
          <w:rFonts w:cs="Times New Roman"/>
          <w:szCs w:val="28"/>
        </w:rPr>
      </w:pPr>
      <w:r w:rsidRPr="007D4818">
        <w:rPr>
          <w:rFonts w:cs="Times New Roman"/>
          <w:szCs w:val="28"/>
        </w:rPr>
        <w:t xml:space="preserve">Nhằm đáp ứng nhu cầu giao dịch của người dân, </w:t>
      </w:r>
      <w:r w:rsidRPr="007D4818">
        <w:rPr>
          <w:rFonts w:cs="Times New Roman"/>
          <w:noProof/>
          <w:szCs w:val="28"/>
        </w:rPr>
        <w:t xml:space="preserve">Agribank Chi nhánh Khánh Hòa </w:t>
      </w:r>
      <w:r w:rsidRPr="007D4818">
        <w:rPr>
          <w:rFonts w:cs="Times New Roman"/>
          <w:szCs w:val="28"/>
        </w:rPr>
        <w:t>đã lắp đặt 12 máy ATM/CDM (</w:t>
      </w:r>
      <w:r w:rsidRPr="007D4818">
        <w:rPr>
          <w:rFonts w:cs="Times New Roman"/>
          <w:bCs/>
          <w:szCs w:val="28"/>
          <w:lang w:val="vi-VN"/>
        </w:rPr>
        <w:t>đảm bảo an toàn giao thông khu vực trên</w:t>
      </w:r>
      <w:r w:rsidRPr="007D4818">
        <w:rPr>
          <w:rFonts w:cs="Times New Roman"/>
          <w:bCs/>
          <w:szCs w:val="28"/>
        </w:rPr>
        <w:t>)</w:t>
      </w:r>
      <w:r w:rsidRPr="007D4818">
        <w:rPr>
          <w:rFonts w:cs="Times New Roman"/>
          <w:szCs w:val="28"/>
        </w:rPr>
        <w:t xml:space="preserve"> trên địa bàn thành phố Cam Ranh và thị xã Ninh Hòa; cụ thể, lắp đặt 06 máy (05 ATM và 01 CDM) tại địa bàn thành phố Cam Ranh, 06 máy (05 ATM và 01 CDM) tại thị xã Ninh Hòa. Hàng năm, Trụ sở chính Agribank đã phân bổ về </w:t>
      </w:r>
      <w:r w:rsidRPr="007D4818">
        <w:rPr>
          <w:rFonts w:cs="Times New Roman"/>
          <w:noProof/>
          <w:szCs w:val="28"/>
        </w:rPr>
        <w:t xml:space="preserve">Agribank Chi nhánh Khánh Hòa </w:t>
      </w:r>
      <w:r w:rsidRPr="007D4818">
        <w:rPr>
          <w:rFonts w:cs="Times New Roman"/>
          <w:szCs w:val="28"/>
        </w:rPr>
        <w:t>các máy ATM mới/CDM đa chức năng với công nghệ tiên tiến hiện đại để dần thay thế các máy ATM cũ, lạc hậu, giúp khách hàng giao dịch thuận tiện, nhanh chóng. Điều này thể hiện chính sách</w:t>
      </w:r>
      <w:r w:rsidRPr="007D4818">
        <w:rPr>
          <w:rFonts w:eastAsia="Perpetua" w:cs="Times New Roman"/>
          <w:szCs w:val="28"/>
        </w:rPr>
        <w:t xml:space="preserve"> quan tâm và ưu tiên phân bổ ATM/CDM để </w:t>
      </w:r>
      <w:r w:rsidRPr="007D4818">
        <w:rPr>
          <w:rFonts w:cs="Times New Roman"/>
          <w:szCs w:val="28"/>
        </w:rPr>
        <w:t>đáp ứng nhu cầu giao dịch rút tiền của khách hàng, người dân tại</w:t>
      </w:r>
      <w:r w:rsidRPr="007D4818">
        <w:rPr>
          <w:rFonts w:eastAsia="Perpetua" w:cs="Times New Roman"/>
          <w:szCs w:val="28"/>
        </w:rPr>
        <w:t xml:space="preserve"> địa bàn nông nghiệp, nông thôn của Agribank</w:t>
      </w:r>
      <w:r w:rsidRPr="007D4818">
        <w:rPr>
          <w:rFonts w:cs="Times New Roman"/>
          <w:szCs w:val="28"/>
        </w:rPr>
        <w:t>.</w:t>
      </w:r>
    </w:p>
    <w:p w:rsidR="00864F08" w:rsidRPr="007D4818" w:rsidRDefault="00FD21A7" w:rsidP="007D4818">
      <w:pPr>
        <w:rPr>
          <w:rFonts w:cs="Times New Roman"/>
          <w:szCs w:val="28"/>
        </w:rPr>
      </w:pPr>
      <w:r w:rsidRPr="007D4818">
        <w:rPr>
          <w:rFonts w:cs="Times New Roman"/>
          <w:szCs w:val="28"/>
        </w:rPr>
        <w:t xml:space="preserve">Đối với kiến nghị của cử tri </w:t>
      </w:r>
      <w:r w:rsidRPr="007D4818">
        <w:rPr>
          <w:rFonts w:cs="Times New Roman"/>
          <w:szCs w:val="28"/>
          <w:lang w:val="vi-VN"/>
        </w:rPr>
        <w:t>xã Cam Phước Đông</w:t>
      </w:r>
      <w:r w:rsidRPr="007D4818">
        <w:rPr>
          <w:rFonts w:cs="Times New Roman"/>
          <w:szCs w:val="28"/>
        </w:rPr>
        <w:t xml:space="preserve"> và</w:t>
      </w:r>
      <w:r w:rsidRPr="007D4818">
        <w:rPr>
          <w:rFonts w:cs="Times New Roman"/>
          <w:b/>
          <w:szCs w:val="28"/>
        </w:rPr>
        <w:t xml:space="preserve"> </w:t>
      </w:r>
      <w:r w:rsidRPr="007D4818">
        <w:rPr>
          <w:rFonts w:cs="Times New Roman"/>
          <w:szCs w:val="28"/>
        </w:rPr>
        <w:t xml:space="preserve">cử tri </w:t>
      </w:r>
      <w:r w:rsidRPr="007D4818">
        <w:rPr>
          <w:rFonts w:cs="Times New Roman"/>
          <w:szCs w:val="28"/>
          <w:lang w:val="vi-VN"/>
        </w:rPr>
        <w:t>xã Ninh Tây</w:t>
      </w:r>
      <w:r w:rsidRPr="007D4818">
        <w:rPr>
          <w:rFonts w:cs="Times New Roman"/>
          <w:szCs w:val="28"/>
        </w:rPr>
        <w:t xml:space="preserve">, </w:t>
      </w:r>
      <w:r w:rsidRPr="007D4818">
        <w:rPr>
          <w:rFonts w:eastAsia="Perpetua" w:cs="Times New Roman"/>
          <w:szCs w:val="28"/>
        </w:rPr>
        <w:t xml:space="preserve">Agribank </w:t>
      </w:r>
      <w:r w:rsidRPr="007D4818">
        <w:rPr>
          <w:rFonts w:cs="Times New Roman"/>
          <w:noProof/>
          <w:szCs w:val="28"/>
        </w:rPr>
        <w:t xml:space="preserve">Chi nhánh </w:t>
      </w:r>
      <w:r w:rsidRPr="007D4818">
        <w:rPr>
          <w:rFonts w:eastAsia="Perpetua" w:cs="Times New Roman"/>
          <w:szCs w:val="28"/>
        </w:rPr>
        <w:t xml:space="preserve">Khánh Hòa </w:t>
      </w:r>
      <w:r w:rsidRPr="007D4818">
        <w:rPr>
          <w:rFonts w:cs="Times New Roman"/>
          <w:szCs w:val="28"/>
        </w:rPr>
        <w:t>ghi nhận những ý kiến của cử tri đóng góp và sẽ báo cáo về Trụ sở chính Agribank xem xét, giải quyết.</w:t>
      </w:r>
      <w:r w:rsidR="006B2367">
        <w:rPr>
          <w:rFonts w:cs="Times New Roman"/>
          <w:szCs w:val="28"/>
        </w:rPr>
        <w:t>/.</w:t>
      </w:r>
    </w:p>
    <w:sectPr w:rsidR="00864F08" w:rsidRPr="007D4818" w:rsidSect="00CF22FE">
      <w:headerReference w:type="default" r:id="rId6"/>
      <w:pgSz w:w="11907" w:h="16840" w:code="9"/>
      <w:pgMar w:top="1440" w:right="1134" w:bottom="144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A85" w:rsidRDefault="00017A85" w:rsidP="003F4015">
      <w:pPr>
        <w:spacing w:before="0" w:after="0" w:line="240" w:lineRule="auto"/>
      </w:pPr>
      <w:r>
        <w:separator/>
      </w:r>
    </w:p>
  </w:endnote>
  <w:endnote w:type="continuationSeparator" w:id="0">
    <w:p w:rsidR="00017A85" w:rsidRDefault="00017A85" w:rsidP="003F401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A85" w:rsidRDefault="00017A85" w:rsidP="003F4015">
      <w:pPr>
        <w:spacing w:before="0" w:after="0" w:line="240" w:lineRule="auto"/>
      </w:pPr>
      <w:r>
        <w:separator/>
      </w:r>
    </w:p>
  </w:footnote>
  <w:footnote w:type="continuationSeparator" w:id="0">
    <w:p w:rsidR="00017A85" w:rsidRDefault="00017A85" w:rsidP="003F401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5396599"/>
      <w:docPartObj>
        <w:docPartGallery w:val="Page Numbers (Top of Page)"/>
        <w:docPartUnique/>
      </w:docPartObj>
    </w:sdtPr>
    <w:sdtEndPr>
      <w:rPr>
        <w:noProof/>
      </w:rPr>
    </w:sdtEndPr>
    <w:sdtContent>
      <w:p w:rsidR="003F4015" w:rsidRDefault="003F4015" w:rsidP="003F4015">
        <w:pPr>
          <w:pStyle w:val="Header"/>
          <w:tabs>
            <w:tab w:val="clear" w:pos="4680"/>
          </w:tabs>
          <w:ind w:firstLine="0"/>
          <w:jc w:val="center"/>
        </w:pPr>
        <w:r>
          <w:fldChar w:fldCharType="begin"/>
        </w:r>
        <w:r>
          <w:instrText xml:space="preserve"> PAGE   \* MERGEFORMAT </w:instrText>
        </w:r>
        <w:r>
          <w:fldChar w:fldCharType="separate"/>
        </w:r>
        <w:r w:rsidR="000C07CA">
          <w:rPr>
            <w:noProof/>
          </w:rPr>
          <w:t>7</w:t>
        </w:r>
        <w:r>
          <w:rPr>
            <w:noProof/>
          </w:rPr>
          <w:fldChar w:fldCharType="end"/>
        </w:r>
      </w:p>
    </w:sdtContent>
  </w:sdt>
  <w:p w:rsidR="003F4015" w:rsidRDefault="003F40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F08"/>
    <w:rsid w:val="00017A85"/>
    <w:rsid w:val="000C07CA"/>
    <w:rsid w:val="0010237D"/>
    <w:rsid w:val="00163488"/>
    <w:rsid w:val="001A3EA6"/>
    <w:rsid w:val="001A6E7C"/>
    <w:rsid w:val="00222ADD"/>
    <w:rsid w:val="002956C4"/>
    <w:rsid w:val="003F4015"/>
    <w:rsid w:val="0064786C"/>
    <w:rsid w:val="006A1CED"/>
    <w:rsid w:val="006B2367"/>
    <w:rsid w:val="007D4818"/>
    <w:rsid w:val="008306E7"/>
    <w:rsid w:val="00852D36"/>
    <w:rsid w:val="00864F08"/>
    <w:rsid w:val="009F227F"/>
    <w:rsid w:val="00A72955"/>
    <w:rsid w:val="00B002B1"/>
    <w:rsid w:val="00CF22FE"/>
    <w:rsid w:val="00F33C38"/>
    <w:rsid w:val="00F6193B"/>
    <w:rsid w:val="00FD2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269CF"/>
  <w15:chartTrackingRefBased/>
  <w15:docId w15:val="{DB233384-2574-4306-99E8-04FF6E548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60" w:after="60" w:line="276"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locked/>
    <w:rsid w:val="00A72955"/>
    <w:rPr>
      <w:sz w:val="24"/>
      <w:szCs w:val="24"/>
      <w:lang w:val="vi-VN" w:eastAsia="vi-VN"/>
    </w:rPr>
  </w:style>
  <w:style w:type="paragraph" w:styleId="NormalWeb">
    <w:name w:val="Normal (Web)"/>
    <w:basedOn w:val="Normal"/>
    <w:link w:val="NormalWebChar"/>
    <w:uiPriority w:val="99"/>
    <w:qFormat/>
    <w:rsid w:val="00A72955"/>
    <w:pPr>
      <w:spacing w:before="100" w:beforeAutospacing="1" w:after="100" w:afterAutospacing="1" w:line="240" w:lineRule="auto"/>
      <w:ind w:firstLine="0"/>
      <w:jc w:val="left"/>
    </w:pPr>
    <w:rPr>
      <w:sz w:val="24"/>
      <w:szCs w:val="24"/>
      <w:lang w:val="vi-VN" w:eastAsia="vi-VN"/>
    </w:rPr>
  </w:style>
  <w:style w:type="paragraph" w:styleId="BodyText">
    <w:name w:val="Body Text"/>
    <w:basedOn w:val="Normal"/>
    <w:link w:val="BodyTextChar"/>
    <w:uiPriority w:val="1"/>
    <w:qFormat/>
    <w:rsid w:val="00FD21A7"/>
    <w:pPr>
      <w:widowControl w:val="0"/>
      <w:autoSpaceDE w:val="0"/>
      <w:autoSpaceDN w:val="0"/>
      <w:spacing w:before="120" w:after="0" w:line="240" w:lineRule="auto"/>
      <w:ind w:left="240" w:right="209" w:firstLine="709"/>
    </w:pPr>
    <w:rPr>
      <w:rFonts w:eastAsia="Times New Roman" w:cs="Times New Roman"/>
      <w:szCs w:val="28"/>
      <w:lang w:val="vi"/>
    </w:rPr>
  </w:style>
  <w:style w:type="character" w:customStyle="1" w:styleId="BodyTextChar">
    <w:name w:val="Body Text Char"/>
    <w:basedOn w:val="DefaultParagraphFont"/>
    <w:link w:val="BodyText"/>
    <w:uiPriority w:val="1"/>
    <w:rsid w:val="00FD21A7"/>
    <w:rPr>
      <w:rFonts w:eastAsia="Times New Roman" w:cs="Times New Roman"/>
      <w:szCs w:val="28"/>
      <w:lang w:val="vi"/>
    </w:rPr>
  </w:style>
  <w:style w:type="character" w:customStyle="1" w:styleId="Vnbnnidung">
    <w:name w:val="Văn bản nội dung_"/>
    <w:link w:val="Vnbnnidung0"/>
    <w:uiPriority w:val="99"/>
    <w:qFormat/>
    <w:rsid w:val="00FD21A7"/>
    <w:rPr>
      <w:sz w:val="26"/>
      <w:szCs w:val="26"/>
    </w:rPr>
  </w:style>
  <w:style w:type="paragraph" w:customStyle="1" w:styleId="Vnbnnidung0">
    <w:name w:val="Văn bản nội dung"/>
    <w:basedOn w:val="Normal"/>
    <w:link w:val="Vnbnnidung"/>
    <w:uiPriority w:val="99"/>
    <w:qFormat/>
    <w:rsid w:val="00FD21A7"/>
    <w:pPr>
      <w:widowControl w:val="0"/>
      <w:spacing w:before="0" w:after="100" w:line="307" w:lineRule="auto"/>
      <w:ind w:firstLine="400"/>
      <w:jc w:val="left"/>
    </w:pPr>
    <w:rPr>
      <w:sz w:val="26"/>
      <w:szCs w:val="26"/>
    </w:rPr>
  </w:style>
  <w:style w:type="paragraph" w:styleId="Header">
    <w:name w:val="header"/>
    <w:basedOn w:val="Normal"/>
    <w:link w:val="HeaderChar"/>
    <w:uiPriority w:val="99"/>
    <w:unhideWhenUsed/>
    <w:rsid w:val="003F401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F4015"/>
  </w:style>
  <w:style w:type="paragraph" w:styleId="Footer">
    <w:name w:val="footer"/>
    <w:basedOn w:val="Normal"/>
    <w:link w:val="FooterChar"/>
    <w:uiPriority w:val="99"/>
    <w:unhideWhenUsed/>
    <w:rsid w:val="003F401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F4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2495</Words>
  <Characters>14224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17</cp:revision>
  <dcterms:created xsi:type="dcterms:W3CDTF">2025-03-07T00:42:00Z</dcterms:created>
  <dcterms:modified xsi:type="dcterms:W3CDTF">2025-03-10T09:00:00Z</dcterms:modified>
</cp:coreProperties>
</file>